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BE0" w:rsidRPr="002E4C2E" w:rsidRDefault="00C85BE0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2E4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изменениях в законодательстве об исполнительном производстве </w:t>
      </w:r>
    </w:p>
    <w:p w:rsidR="00C85BE0" w:rsidRPr="002E4C2E" w:rsidRDefault="00C85BE0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BE0" w:rsidRPr="002E4C2E" w:rsidRDefault="00C85BE0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BE0" w:rsidRPr="00E2701C" w:rsidRDefault="00C85BE0" w:rsidP="00C85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29.06.2021 N 234-ФЗ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статью 446 Гражданского процессуального кодекса Российской Федерации и Федеральный закон "Об исполнительном производстве"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по тексту- Закон № 229-ФЗ) вступившим </w:t>
      </w:r>
      <w:proofErr w:type="gramStart"/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силу</w:t>
      </w:r>
      <w:proofErr w:type="gramEnd"/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01.02.2022,  предусмотрены дополнительные гарантии, не позволяющие ухудшать имущественное положение граждан-должников при обращении взыскания на их доходы в рамках исполнительного производства.</w:t>
      </w:r>
    </w:p>
    <w:p w:rsidR="00C85BE0" w:rsidRPr="00E2701C" w:rsidRDefault="00C85BE0" w:rsidP="00C85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 случае при исполнении исполнительного документа (нескольких исполнительных документов) с гражданина-должника может быть удержано не более 50% заработной платы и иных доходов. </w:t>
      </w:r>
    </w:p>
    <w:p w:rsidR="00C85BE0" w:rsidRPr="00E2701C" w:rsidRDefault="00C85BE0" w:rsidP="00C85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взыскании алиментов на несовершеннолетних детей, возмещении вреда, причиненного здоровью или в связи со смертью кормильца, возмещении ущерба, причиненного преступлением, размер удержания не должен превышать 70% доходов (ч. 2, 3 ст. 99 Закона от 02.10.2007 N 229-ФЗ).</w:t>
      </w:r>
    </w:p>
    <w:p w:rsidR="00C85BE0" w:rsidRPr="00C85BE0" w:rsidRDefault="00C85BE0" w:rsidP="00C85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ограничения не применяются при обращении взыскания на денежные средства на счетах должника, на которые работодатель зачисляет заработную плату, за исключением суммы последнего периодического платежа (ч. 4 ст. 99 Закона N 229-ФЗ).</w:t>
      </w:r>
    </w:p>
    <w:p w:rsidR="00C85BE0" w:rsidRPr="002E4C2E" w:rsidRDefault="00C85BE0" w:rsidP="00E2701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4 ст. 4 Закона № 229-ФЗ одним их принципов исполнительного производства  является принцип </w:t>
      </w:r>
      <w:r w:rsidRPr="00C85B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неприкосновенности минимума имущества, необходимого для существования должника-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и членов его семьи, в том числе сохранения заработной платы и иных доходов должника-гражданина ежемесячно в размере прожиточного минимума трудоспособного населения в целом по Российской Федерации</w:t>
      </w:r>
      <w:r w:rsidR="00E2701C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</w:t>
      </w:r>
      <w:r w:rsidR="00E2701C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условии, что 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величина указанного прожиточного минимума превышает величину прожиточного минимума трудоспособного населения в целом по Российской Федерации</w:t>
      </w:r>
      <w:r w:rsidR="00E2701C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701C" w:rsidRPr="002E4C2E" w:rsidRDefault="00E2701C" w:rsidP="00E2701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4 статьи 8 Федерального </w:t>
      </w:r>
      <w:proofErr w:type="gramStart"/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 от</w:t>
      </w:r>
      <w:proofErr w:type="gramEnd"/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06.12.2021 N 390-ФЗ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"О федеральном бюджете на 2022 год и на плановый период 2023 и 2024 годов"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величина прожиточного минимума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в целом по Российской Федерации на душу населения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установлена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12 654 рубля, для трудоспособного населения - 13 793 рубля.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701C" w:rsidRPr="002E4C2E" w:rsidRDefault="00E2701C" w:rsidP="00E2701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Иркутской области </w:t>
      </w:r>
      <w:r w:rsidRPr="00D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в расчете на душу населения - 13413 рублей, для трудоспособного населения - 14620 рублей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(постановление Правительства Иркутской </w:t>
      </w:r>
      <w:proofErr w:type="gramStart"/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 от</w:t>
      </w:r>
      <w:proofErr w:type="gramEnd"/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13.12.2021 № 969-пп).</w:t>
      </w:r>
    </w:p>
    <w:p w:rsidR="00301803" w:rsidRPr="00301803" w:rsidRDefault="00E2701C" w:rsidP="0030180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Ввиду того обстоятельства, что прожиточный минимум в Иркутской области выше среднероссийского, для изменения размера </w:t>
      </w:r>
      <w:r w:rsidR="005756FB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удержаний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01803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должнику-гражданину </w:t>
      </w:r>
      <w:r w:rsidR="005756FB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обратиться с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судебному приставу-исполнителю с заявлением о сохранении заработной платы и иных доходов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ежемесячно в размере прожиточного минимума </w:t>
      </w:r>
      <w:r w:rsidR="005756FB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Иркутской области</w:t>
      </w:r>
      <w:r w:rsidR="00301803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301803" w:rsidRPr="003018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</w:t>
      </w:r>
      <w:r w:rsidR="00301803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="00301803" w:rsidRPr="003018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наличие у него ежемесячного дохода, сведения об источниках такого дохода. В заявлении должника-гражданина указываются:</w:t>
      </w:r>
    </w:p>
    <w:p w:rsidR="00301803" w:rsidRPr="00301803" w:rsidRDefault="00301803" w:rsidP="003018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803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фамилия, имя, отчество (при его наличии), гражданство, реквизиты документа, удостоверяющего личность, место жительства или место пребывания, номер контактного телефона;</w:t>
      </w:r>
    </w:p>
    <w:p w:rsidR="00301803" w:rsidRPr="00301803" w:rsidRDefault="00301803" w:rsidP="003018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803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реквизиты открытого ему в банке или иной кредитной организации банковского счета, на котором необходимо сохранять заработную плату и иные доходы ежемесячно в размере прожиточного минимума;</w:t>
      </w:r>
    </w:p>
    <w:p w:rsidR="00E2701C" w:rsidRPr="00E2701C" w:rsidRDefault="00301803" w:rsidP="003018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803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наименование и адрес банка или иной кредитной организации, обслуживающей банковский счет, реквизиты которого указаны в этом заявлении.</w:t>
      </w:r>
      <w:r w:rsidR="00E2701C"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(ч. 14.1 ст. 30, ч. 5.1 ст. 69 Закона N 229-ФЗ).</w:t>
      </w:r>
    </w:p>
    <w:p w:rsidR="00301803" w:rsidRPr="002E4C2E" w:rsidRDefault="00E2701C" w:rsidP="003018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полученного заявления судебный пристав-исполнитель за исключением некоторых случаев отражает в постановлении об обращении взыскания на денежные средства требование о сохранении заработной платы и иных доходов должника в размере прожиточного минимума.</w:t>
      </w:r>
    </w:p>
    <w:p w:rsidR="00E2701C" w:rsidRPr="00E2701C" w:rsidRDefault="00E2701C" w:rsidP="003018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ограничение размера удержания из заработной платы и иных доходов должника-гражданина не применяется по исполнительным документам, содержащим требования о взыскании алиментов, о возмещении вреда, причиненного здоровью, о возмещении вреда в связи со смертью кормильца, о возмещении ущерба, причиненного преступлением (ч. 5.3 ст. 70, ч. 1.1, 3.1 ст. 99 Закона N 229-ФЗ).</w:t>
      </w:r>
    </w:p>
    <w:p w:rsidR="00E2701C" w:rsidRPr="00E2701C" w:rsidRDefault="00301803" w:rsidP="003018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2701C"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10 рабочих дней со дня поступления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с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удебный пристав-исполнитель</w:t>
      </w:r>
      <w:r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такое заявление </w:t>
      </w:r>
      <w:r w:rsidR="00E2701C"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выносит постановление о его удовлетворении либо об отказе в удовлетворении (ч. 2 ст. 15, ч. 1, 5 ст. 64.1 Закона N 229-ФЗ).</w:t>
      </w:r>
    </w:p>
    <w:p w:rsidR="00E2701C" w:rsidRPr="00E2701C" w:rsidRDefault="00E2701C" w:rsidP="002E4C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судебного пристава-исполнителя об отказе в удовлетворении заявления должника либо его бездействие (</w:t>
      </w:r>
      <w:proofErr w:type="spellStart"/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невынесение</w:t>
      </w:r>
      <w:proofErr w:type="spellEnd"/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об уменьшении размера удержаний) может быть обжаловано </w:t>
      </w:r>
      <w:r w:rsid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должником-гражданином </w:t>
      </w:r>
      <w:r w:rsidR="002E4C2E" w:rsidRPr="002E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вышестоящему судебному приставу, в прокуратуру </w:t>
      </w:r>
      <w:r w:rsidRPr="00E270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оспорено в суде (ч. 1 ст. 121 Закона N 229-ФЗ).</w:t>
      </w:r>
    </w:p>
    <w:p w:rsidR="00A01889" w:rsidRDefault="00A01889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889" w:rsidRDefault="00A01889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BE0" w:rsidRDefault="002E4C2E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Усть-Удинского района </w:t>
      </w:r>
    </w:p>
    <w:p w:rsidR="002E4C2E" w:rsidRDefault="002E4C2E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Pr="002E4C2E" w:rsidRDefault="002E4C2E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                                                        И.Г. Ноговицына </w:t>
      </w:r>
    </w:p>
    <w:p w:rsidR="00C85BE0" w:rsidRPr="005756FB" w:rsidRDefault="00C85BE0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BE0" w:rsidRDefault="00C85BE0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2E4C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Default="002E4C2E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C2E" w:rsidRPr="00C85BE0" w:rsidRDefault="002E4C2E" w:rsidP="00C8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A3" w:rsidRPr="00C85BE0" w:rsidRDefault="00DF5AA3">
      <w:pPr>
        <w:rPr>
          <w:sz w:val="28"/>
          <w:szCs w:val="28"/>
        </w:rPr>
      </w:pPr>
    </w:p>
    <w:p w:rsidR="00DF5AA3" w:rsidRDefault="00DF5AA3"/>
    <w:sectPr w:rsidR="00DF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51"/>
    <w:rsid w:val="001D7E51"/>
    <w:rsid w:val="002E4C2E"/>
    <w:rsid w:val="00301803"/>
    <w:rsid w:val="005756FB"/>
    <w:rsid w:val="00775DDF"/>
    <w:rsid w:val="008B00B8"/>
    <w:rsid w:val="00A01889"/>
    <w:rsid w:val="00C85BE0"/>
    <w:rsid w:val="00DF5AA3"/>
    <w:rsid w:val="00E2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3233"/>
  <w15:chartTrackingRefBased/>
  <w15:docId w15:val="{E2E6FE0A-03D1-4E9C-9F64-B6775751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 Мария Михайловна</dc:creator>
  <cp:keywords/>
  <dc:description/>
  <cp:lastModifiedBy>Пьянкова Мария Михайловна</cp:lastModifiedBy>
  <cp:revision>6</cp:revision>
  <dcterms:created xsi:type="dcterms:W3CDTF">2022-04-22T03:45:00Z</dcterms:created>
  <dcterms:modified xsi:type="dcterms:W3CDTF">2022-04-22T04:43:00Z</dcterms:modified>
</cp:coreProperties>
</file>